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38B104" w14:textId="77777777" w:rsidR="00F7545F" w:rsidRDefault="00F7545F" w:rsidP="00F7545F">
      <w:pPr>
        <w:jc w:val="center"/>
        <w:rPr>
          <w:b/>
          <w:bCs/>
          <w:sz w:val="32"/>
          <w:szCs w:val="32"/>
        </w:rPr>
      </w:pPr>
    </w:p>
    <w:p w14:paraId="0DEB9091" w14:textId="50A68F23" w:rsidR="00F7545F" w:rsidRPr="00A82986" w:rsidRDefault="00F7545F" w:rsidP="00F7545F">
      <w:pPr>
        <w:jc w:val="center"/>
        <w:rPr>
          <w:b/>
          <w:bCs/>
          <w:sz w:val="32"/>
          <w:szCs w:val="32"/>
        </w:rPr>
      </w:pPr>
      <w:r w:rsidRPr="00635F9F">
        <w:rPr>
          <w:b/>
          <w:bCs/>
          <w:sz w:val="32"/>
          <w:szCs w:val="32"/>
        </w:rPr>
        <w:t>OPIS SKLOPOV 1–</w:t>
      </w:r>
      <w:r w:rsidR="006A58E4">
        <w:rPr>
          <w:b/>
          <w:bCs/>
          <w:sz w:val="32"/>
          <w:szCs w:val="32"/>
        </w:rPr>
        <w:t>4</w:t>
      </w:r>
    </w:p>
    <w:p w14:paraId="2115C14D" w14:textId="77777777" w:rsidR="00F7545F" w:rsidRDefault="00F7545F" w:rsidP="00F7545F">
      <w:pPr>
        <w:jc w:val="center"/>
        <w:rPr>
          <w:b/>
          <w:bCs/>
          <w:i/>
          <w:iCs/>
          <w:sz w:val="32"/>
          <w:szCs w:val="32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8"/>
        <w:gridCol w:w="6498"/>
      </w:tblGrid>
      <w:tr w:rsidR="00F7545F" w14:paraId="10D292E2" w14:textId="77777777" w:rsidTr="001D2C9D">
        <w:trPr>
          <w:trHeight w:val="739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A56A68" w14:textId="77777777" w:rsidR="00F7545F" w:rsidRDefault="00F7545F" w:rsidP="001D2C9D">
            <w:pPr>
              <w:spacing w:after="0" w:line="252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Številka sklopa</w:t>
            </w:r>
          </w:p>
        </w:tc>
        <w:tc>
          <w:tcPr>
            <w:tcW w:w="7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F003E8" w14:textId="77777777" w:rsidR="00F7545F" w:rsidRDefault="00F7545F" w:rsidP="001D2C9D">
            <w:pPr>
              <w:spacing w:after="0" w:line="252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Naziv sklopa</w:t>
            </w:r>
          </w:p>
        </w:tc>
      </w:tr>
      <w:tr w:rsidR="00F7545F" w14:paraId="68F7D654" w14:textId="77777777" w:rsidTr="001D2C9D">
        <w:trPr>
          <w:trHeight w:hRule="exact" w:val="1249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599308" w14:textId="77777777" w:rsidR="00F7545F" w:rsidRPr="00F5707C" w:rsidRDefault="00F7545F" w:rsidP="001D2C9D">
            <w:pPr>
              <w:spacing w:line="252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5707C">
              <w:rPr>
                <w:rFonts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78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6A9D2D" w14:textId="77777777" w:rsidR="00F7545F" w:rsidRPr="00F5707C" w:rsidRDefault="00F7545F" w:rsidP="001D2C9D">
            <w:pPr>
              <w:autoSpaceDE w:val="0"/>
              <w:autoSpaceDN w:val="0"/>
              <w:spacing w:after="0" w:line="252" w:lineRule="auto"/>
              <w:jc w:val="both"/>
              <w:rPr>
                <w:rFonts w:cstheme="minorHAnsi"/>
                <w:sz w:val="20"/>
                <w:szCs w:val="20"/>
              </w:rPr>
            </w:pPr>
            <w:r w:rsidRPr="00F5707C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Energijsko učinkoviti osebni in prenosni računalniki</w:t>
            </w:r>
          </w:p>
          <w:p w14:paraId="211CD08B" w14:textId="77777777" w:rsidR="00F7545F" w:rsidRPr="00F5707C" w:rsidRDefault="00F7545F" w:rsidP="001D2C9D">
            <w:pPr>
              <w:autoSpaceDE w:val="0"/>
              <w:autoSpaceDN w:val="0"/>
              <w:spacing w:after="0" w:line="252" w:lineRule="auto"/>
              <w:jc w:val="both"/>
              <w:rPr>
                <w:rFonts w:cstheme="minorHAnsi"/>
                <w:sz w:val="20"/>
                <w:szCs w:val="20"/>
              </w:rPr>
            </w:pPr>
            <w:r w:rsidRPr="00F5707C">
              <w:rPr>
                <w:rFonts w:cstheme="minorHAnsi"/>
                <w:sz w:val="20"/>
                <w:szCs w:val="20"/>
              </w:rPr>
              <w:t>(vse platforme, tanki odjemalci, računalniki »vse v enem«, prenosniki, priključne postaje, tablični računalniki, vgradni deli iz sklopa, ipd.)</w:t>
            </w:r>
          </w:p>
          <w:p w14:paraId="69792E73" w14:textId="77777777" w:rsidR="00F7545F" w:rsidRPr="00F5707C" w:rsidRDefault="00F7545F" w:rsidP="001D2C9D">
            <w:pPr>
              <w:autoSpaceDE w:val="0"/>
              <w:autoSpaceDN w:val="0"/>
              <w:spacing w:after="0" w:line="252" w:lineRule="auto"/>
              <w:jc w:val="both"/>
              <w:rPr>
                <w:rFonts w:cstheme="minorHAnsi"/>
                <w:sz w:val="16"/>
                <w:szCs w:val="16"/>
              </w:rPr>
            </w:pPr>
            <w:r w:rsidRPr="00F5707C">
              <w:rPr>
                <w:rFonts w:cstheme="minorHAnsi"/>
                <w:sz w:val="16"/>
                <w:szCs w:val="16"/>
              </w:rPr>
              <w:t>*tipkovnice morajo imeti vgravirane slovenske znake (nalepke niso dovoljene), v kolikor v posameznem povpraševanju ni navedeno drugače</w:t>
            </w:r>
          </w:p>
        </w:tc>
      </w:tr>
      <w:tr w:rsidR="00F7545F" w14:paraId="4C266A75" w14:textId="77777777" w:rsidTr="001D2C9D">
        <w:trPr>
          <w:trHeight w:hRule="exact" w:val="1149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E64B95" w14:textId="77777777" w:rsidR="00F7545F" w:rsidRPr="00F5707C" w:rsidRDefault="00F7545F" w:rsidP="001D2C9D">
            <w:pPr>
              <w:spacing w:line="252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5707C">
              <w:rPr>
                <w:rFonts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78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EE384B" w14:textId="77777777" w:rsidR="00F7545F" w:rsidRPr="00F5707C" w:rsidRDefault="00F7545F" w:rsidP="001D2C9D">
            <w:pPr>
              <w:autoSpaceDE w:val="0"/>
              <w:autoSpaceDN w:val="0"/>
              <w:spacing w:after="0" w:line="252" w:lineRule="auto"/>
              <w:jc w:val="both"/>
              <w:rPr>
                <w:rFonts w:cstheme="minorHAnsi"/>
                <w:sz w:val="20"/>
                <w:szCs w:val="20"/>
              </w:rPr>
            </w:pPr>
            <w:r w:rsidRPr="00F5707C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Energijsko učinkoviti zasloni in oprema za multimedije</w:t>
            </w:r>
          </w:p>
          <w:p w14:paraId="0CF272AF" w14:textId="25361CBB" w:rsidR="00F7545F" w:rsidRPr="00F5707C" w:rsidRDefault="00F7545F" w:rsidP="001D2C9D">
            <w:pPr>
              <w:autoSpaceDE w:val="0"/>
              <w:autoSpaceDN w:val="0"/>
              <w:spacing w:after="0" w:line="252" w:lineRule="auto"/>
              <w:jc w:val="both"/>
              <w:rPr>
                <w:rFonts w:cstheme="minorHAnsi"/>
                <w:sz w:val="20"/>
                <w:szCs w:val="20"/>
              </w:rPr>
            </w:pPr>
            <w:r w:rsidRPr="00F5707C">
              <w:rPr>
                <w:rFonts w:cstheme="minorHAnsi"/>
                <w:sz w:val="20"/>
                <w:szCs w:val="20"/>
              </w:rPr>
              <w:t xml:space="preserve">(vse tehnologije zaslonov; digitalna oprema, kot so kamere, fotoaparati; avdio-video oprema, kot so projektorji, prikazovalniki, zvočniki, interaktivne table, </w:t>
            </w:r>
            <w:r w:rsidR="004272CD" w:rsidRPr="00F5707C">
              <w:rPr>
                <w:rFonts w:cstheme="minorHAnsi"/>
                <w:sz w:val="20"/>
                <w:szCs w:val="20"/>
              </w:rPr>
              <w:t xml:space="preserve">grafične tablice, </w:t>
            </w:r>
            <w:r w:rsidRPr="00F5707C">
              <w:rPr>
                <w:rFonts w:cstheme="minorHAnsi"/>
                <w:sz w:val="20"/>
                <w:szCs w:val="20"/>
              </w:rPr>
              <w:t>vgradni deli iz sklopa, ipd.)</w:t>
            </w:r>
          </w:p>
        </w:tc>
      </w:tr>
      <w:tr w:rsidR="00F7545F" w14:paraId="0D817FE2" w14:textId="77777777" w:rsidTr="001D2C9D">
        <w:trPr>
          <w:trHeight w:hRule="exact" w:val="964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CEDDE5" w14:textId="77777777" w:rsidR="00F7545F" w:rsidRPr="00F5707C" w:rsidRDefault="00F7545F" w:rsidP="001D2C9D">
            <w:pPr>
              <w:spacing w:line="252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5707C">
              <w:rPr>
                <w:rFonts w:cs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78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DB3B5E" w14:textId="1D7A10DE" w:rsidR="00F7545F" w:rsidRPr="00F5707C" w:rsidRDefault="00F7545F" w:rsidP="001D2C9D">
            <w:pPr>
              <w:autoSpaceDE w:val="0"/>
              <w:autoSpaceDN w:val="0"/>
              <w:spacing w:after="0" w:line="252" w:lineRule="auto"/>
              <w:jc w:val="both"/>
              <w:rPr>
                <w:rFonts w:cstheme="minorHAnsi"/>
                <w:sz w:val="20"/>
                <w:szCs w:val="20"/>
              </w:rPr>
            </w:pPr>
            <w:r w:rsidRPr="00F5707C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Energijsko učinkovit</w:t>
            </w:r>
            <w:r w:rsidR="004272CD" w:rsidRPr="00F5707C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e večopravilne naprave</w:t>
            </w:r>
            <w:r w:rsidRPr="00F5707C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, tiskalniki, optični bralniki</w:t>
            </w:r>
          </w:p>
        </w:tc>
      </w:tr>
      <w:tr w:rsidR="00F7545F" w14:paraId="56DB1B56" w14:textId="77777777" w:rsidTr="001D2C9D">
        <w:trPr>
          <w:trHeight w:hRule="exact" w:val="1278"/>
          <w:jc w:val="center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13C8F5" w14:textId="77777777" w:rsidR="00F7545F" w:rsidRPr="00F5707C" w:rsidRDefault="00F7545F" w:rsidP="001D2C9D">
            <w:pPr>
              <w:spacing w:line="252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5707C">
              <w:rPr>
                <w:rFonts w:cs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78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114042" w14:textId="7B45AE1C" w:rsidR="00F7545F" w:rsidRPr="00F5707C" w:rsidRDefault="00F7545F" w:rsidP="001D2C9D">
            <w:pPr>
              <w:autoSpaceDE w:val="0"/>
              <w:autoSpaceDN w:val="0"/>
              <w:spacing w:after="0" w:line="252" w:lineRule="auto"/>
              <w:jc w:val="both"/>
              <w:rPr>
                <w:rFonts w:cstheme="minorHAnsi"/>
                <w:sz w:val="20"/>
                <w:szCs w:val="20"/>
              </w:rPr>
            </w:pPr>
            <w:r w:rsidRPr="00F5707C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 xml:space="preserve">Strežniki, </w:t>
            </w:r>
            <w:r w:rsidR="004272CD" w:rsidRPr="00F5707C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 xml:space="preserve">strežniški </w:t>
            </w:r>
            <w:r w:rsidRPr="00F5707C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 xml:space="preserve">sistemi za shranjevanje podatkov, omrežna oprema in sistemi za neprekinjeno napajanje </w:t>
            </w:r>
            <w:r w:rsidRPr="00F5707C">
              <w:rPr>
                <w:rFonts w:cstheme="minorHAnsi"/>
                <w:sz w:val="20"/>
                <w:szCs w:val="20"/>
              </w:rPr>
              <w:t>(eno ali večprocesorski, vse platforme, sistemi za arhiviranje, tračne knjižnice, stikala, usmerjevalniki, analizatorji, požarne pregrade, vgradni deli iz sklopa, UPS - sistemi za neprekinjeno napajanje ipd.)</w:t>
            </w:r>
          </w:p>
        </w:tc>
      </w:tr>
    </w:tbl>
    <w:p w14:paraId="7AEA1B48" w14:textId="48EF2E97" w:rsidR="000815A0" w:rsidRDefault="000815A0"/>
    <w:p w14:paraId="1ADB3C16" w14:textId="77777777" w:rsidR="006A58E4" w:rsidRPr="006A58E4" w:rsidRDefault="006A58E4" w:rsidP="006A58E4">
      <w:pPr>
        <w:ind w:firstLine="708"/>
      </w:pPr>
    </w:p>
    <w:sectPr w:rsidR="006A58E4" w:rsidRPr="006A58E4" w:rsidSect="00F70B08">
      <w:headerReference w:type="default" r:id="rId6"/>
      <w:footerReference w:type="default" r:id="rId7"/>
      <w:pgSz w:w="10310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054AF7" w14:textId="77777777" w:rsidR="00794814" w:rsidRDefault="00794814">
      <w:pPr>
        <w:spacing w:after="0" w:line="240" w:lineRule="auto"/>
      </w:pPr>
      <w:r>
        <w:separator/>
      </w:r>
    </w:p>
  </w:endnote>
  <w:endnote w:type="continuationSeparator" w:id="0">
    <w:p w14:paraId="0F4730AC" w14:textId="77777777" w:rsidR="00794814" w:rsidRDefault="007948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A8C7F3" w14:textId="7CE868D0" w:rsidR="006253E3" w:rsidRDefault="00870CC1" w:rsidP="006253E3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870CC1">
      <w:rPr>
        <w:sz w:val="16"/>
        <w:szCs w:val="16"/>
      </w:rPr>
      <w:t>302/34-RAOP/2024</w:t>
    </w:r>
    <w:r w:rsidR="006253E3">
      <w:rPr>
        <w:sz w:val="16"/>
        <w:szCs w:val="16"/>
      </w:rPr>
      <w:tab/>
    </w:r>
    <w:r w:rsidR="006253E3">
      <w:rPr>
        <w:sz w:val="16"/>
        <w:szCs w:val="16"/>
      </w:rPr>
      <w:tab/>
    </w:r>
    <w:r w:rsidR="006253E3">
      <w:rPr>
        <w:rFonts w:cstheme="minorHAnsi"/>
        <w:sz w:val="16"/>
        <w:szCs w:val="16"/>
      </w:rPr>
      <w:t xml:space="preserve">stran </w:t>
    </w:r>
    <w:r w:rsidR="006253E3">
      <w:rPr>
        <w:rFonts w:cstheme="minorHAnsi"/>
        <w:sz w:val="16"/>
        <w:szCs w:val="16"/>
      </w:rPr>
      <w:fldChar w:fldCharType="begin"/>
    </w:r>
    <w:r w:rsidR="006253E3">
      <w:rPr>
        <w:rFonts w:cstheme="minorHAnsi"/>
        <w:sz w:val="16"/>
        <w:szCs w:val="16"/>
      </w:rPr>
      <w:instrText xml:space="preserve"> PAGE  \* Arabic  \* MERGEFORMAT </w:instrText>
    </w:r>
    <w:r w:rsidR="006253E3">
      <w:rPr>
        <w:rFonts w:cstheme="minorHAnsi"/>
        <w:sz w:val="16"/>
        <w:szCs w:val="16"/>
      </w:rPr>
      <w:fldChar w:fldCharType="separate"/>
    </w:r>
    <w:r w:rsidR="006253E3">
      <w:rPr>
        <w:rFonts w:cstheme="minorHAnsi"/>
        <w:sz w:val="16"/>
        <w:szCs w:val="16"/>
      </w:rPr>
      <w:t>1</w:t>
    </w:r>
    <w:r w:rsidR="006253E3">
      <w:rPr>
        <w:rFonts w:cstheme="minorHAnsi"/>
        <w:sz w:val="16"/>
        <w:szCs w:val="16"/>
      </w:rPr>
      <w:fldChar w:fldCharType="end"/>
    </w:r>
    <w:r w:rsidR="006253E3">
      <w:rPr>
        <w:rFonts w:cstheme="minorHAnsi"/>
        <w:sz w:val="16"/>
        <w:szCs w:val="16"/>
      </w:rPr>
      <w:t>/</w:t>
    </w:r>
    <w:r w:rsidR="006253E3">
      <w:rPr>
        <w:rFonts w:cstheme="minorHAnsi"/>
        <w:sz w:val="16"/>
        <w:szCs w:val="16"/>
      </w:rPr>
      <w:fldChar w:fldCharType="begin"/>
    </w:r>
    <w:r w:rsidR="006253E3">
      <w:rPr>
        <w:rFonts w:cstheme="minorHAnsi"/>
        <w:sz w:val="16"/>
        <w:szCs w:val="16"/>
      </w:rPr>
      <w:instrText xml:space="preserve"> NUMPAGES  \* Arabic  \* MERGEFORMAT </w:instrText>
    </w:r>
    <w:r w:rsidR="006253E3">
      <w:rPr>
        <w:rFonts w:cstheme="minorHAnsi"/>
        <w:sz w:val="16"/>
        <w:szCs w:val="16"/>
      </w:rPr>
      <w:fldChar w:fldCharType="separate"/>
    </w:r>
    <w:r w:rsidR="006253E3">
      <w:rPr>
        <w:rFonts w:cstheme="minorHAnsi"/>
        <w:sz w:val="16"/>
        <w:szCs w:val="16"/>
      </w:rPr>
      <w:t>2</w:t>
    </w:r>
    <w:r w:rsidR="006253E3">
      <w:rPr>
        <w:rFonts w:cstheme="minorHAnsi"/>
        <w:sz w:val="16"/>
        <w:szCs w:val="16"/>
      </w:rPr>
      <w:fldChar w:fldCharType="end"/>
    </w:r>
  </w:p>
  <w:p w14:paraId="1BC9CEDB" w14:textId="77777777" w:rsidR="00F5707C" w:rsidRDefault="00F5707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C54F9A" w14:textId="77777777" w:rsidR="00794814" w:rsidRDefault="00794814">
      <w:pPr>
        <w:spacing w:after="0" w:line="240" w:lineRule="auto"/>
      </w:pPr>
      <w:r>
        <w:separator/>
      </w:r>
    </w:p>
  </w:footnote>
  <w:footnote w:type="continuationSeparator" w:id="0">
    <w:p w14:paraId="750E4078" w14:textId="77777777" w:rsidR="00794814" w:rsidRDefault="007948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771BE4" w14:textId="3B124AD1" w:rsidR="00F5707C" w:rsidRDefault="00F7545F" w:rsidP="00710A0F">
    <w:pPr>
      <w:pStyle w:val="Glava"/>
      <w:pBdr>
        <w:bottom w:val="single" w:sz="4" w:space="1" w:color="auto"/>
      </w:pBdr>
      <w:rPr>
        <w:sz w:val="18"/>
        <w:szCs w:val="18"/>
      </w:rPr>
    </w:pPr>
    <w:r w:rsidRPr="00635F9F">
      <w:rPr>
        <w:sz w:val="18"/>
        <w:szCs w:val="18"/>
      </w:rPr>
      <w:t xml:space="preserve">Obrazec št. </w:t>
    </w:r>
    <w:r w:rsidR="006A58E4">
      <w:rPr>
        <w:sz w:val="18"/>
        <w:szCs w:val="18"/>
      </w:rPr>
      <w:t>6</w:t>
    </w:r>
    <w:r w:rsidRPr="00635F9F">
      <w:rPr>
        <w:sz w:val="18"/>
        <w:szCs w:val="18"/>
      </w:rPr>
      <w:t xml:space="preserve"> »Opis sklopov«</w:t>
    </w:r>
  </w:p>
  <w:p w14:paraId="3175E893" w14:textId="77777777" w:rsidR="00F5707C" w:rsidRDefault="00F5707C">
    <w:pPr>
      <w:pStyle w:val="Glava"/>
      <w:rPr>
        <w:sz w:val="18"/>
        <w:szCs w:val="18"/>
      </w:rPr>
    </w:pPr>
  </w:p>
  <w:p w14:paraId="1AEF64A2" w14:textId="77777777" w:rsidR="00F5707C" w:rsidRDefault="00F5707C">
    <w:pPr>
      <w:pStyle w:val="Glava"/>
      <w:rPr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AzMDI0NDA2NzE3NzVW0lEKTi0uzszPAykwrAUAFLYL7SwAAAA="/>
  </w:docVars>
  <w:rsids>
    <w:rsidRoot w:val="00F7545F"/>
    <w:rsid w:val="000815A0"/>
    <w:rsid w:val="000E6D01"/>
    <w:rsid w:val="00224B36"/>
    <w:rsid w:val="004272CD"/>
    <w:rsid w:val="00487A40"/>
    <w:rsid w:val="006253E3"/>
    <w:rsid w:val="006A58E4"/>
    <w:rsid w:val="00710A0F"/>
    <w:rsid w:val="00760291"/>
    <w:rsid w:val="00794814"/>
    <w:rsid w:val="00870CC1"/>
    <w:rsid w:val="009025D4"/>
    <w:rsid w:val="00AD6D2D"/>
    <w:rsid w:val="00B930CA"/>
    <w:rsid w:val="00BD1B97"/>
    <w:rsid w:val="00D118F0"/>
    <w:rsid w:val="00F5707C"/>
    <w:rsid w:val="00F7545F"/>
    <w:rsid w:val="00FE2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AA54D"/>
  <w15:chartTrackingRefBased/>
  <w15:docId w15:val="{A7EB127F-2577-4FB1-A484-2C9D8EE7A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7545F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F754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7545F"/>
  </w:style>
  <w:style w:type="paragraph" w:styleId="Noga">
    <w:name w:val="footer"/>
    <w:basedOn w:val="Navaden"/>
    <w:link w:val="NogaZnak"/>
    <w:uiPriority w:val="99"/>
    <w:unhideWhenUsed/>
    <w:rsid w:val="00F754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7545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6D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6D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C19CFAEFC9924383DE49D58E401EBD" ma:contentTypeVersion="4" ma:contentTypeDescription="Ustvari nov dokument." ma:contentTypeScope="" ma:versionID="0e2fcc8e6cff9e27f975cd4c656ba59e">
  <xsd:schema xmlns:xsd="http://www.w3.org/2001/XMLSchema" xmlns:xs="http://www.w3.org/2001/XMLSchema" xmlns:p="http://schemas.microsoft.com/office/2006/metadata/properties" xmlns:ns2="8e858a4b-ac07-4e42-a8a5-665f2420cf19" targetNamespace="http://schemas.microsoft.com/office/2006/metadata/properties" ma:root="true" ma:fieldsID="ac603b740e0e51685fcbe992d0721eb4" ns2:_="">
    <xsd:import namespace="8e858a4b-ac07-4e42-a8a5-665f2420cf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858a4b-ac07-4e42-a8a5-665f2420cf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B4B902D-8494-4EEB-B171-BE8474C5E3C1}"/>
</file>

<file path=customXml/itemProps2.xml><?xml version="1.0" encoding="utf-8"?>
<ds:datastoreItem xmlns:ds="http://schemas.openxmlformats.org/officeDocument/2006/customXml" ds:itemID="{70B83255-C6F5-43C0-BE60-3EA5BEA438E3}"/>
</file>

<file path=customXml/itemProps3.xml><?xml version="1.0" encoding="utf-8"?>
<ds:datastoreItem xmlns:ds="http://schemas.openxmlformats.org/officeDocument/2006/customXml" ds:itemID="{32D254F2-0D55-4383-A28C-44D4FD08CF4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Iris Hajd</dc:creator>
  <cp:keywords/>
  <dc:description/>
  <cp:lastModifiedBy>Mojca Mileta</cp:lastModifiedBy>
  <cp:revision>3</cp:revision>
  <dcterms:created xsi:type="dcterms:W3CDTF">2024-12-13T10:30:00Z</dcterms:created>
  <dcterms:modified xsi:type="dcterms:W3CDTF">2024-12-13T21:50:00Z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0x010100CBC19CFAEFC9924383DE49D58E401EBD</vt:lpwstr>
  </property>
</Properties>
</file>